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1BDC" w:rsidRPr="005E1BDC" w14:paraId="2E75F737" w14:textId="77777777" w:rsidTr="005E1BDC">
        <w:trPr>
          <w:tblCellSpacing w:w="15" w:type="dxa"/>
        </w:trPr>
        <w:tc>
          <w:tcPr>
            <w:tcW w:w="4450" w:type="pct"/>
            <w:vAlign w:val="center"/>
            <w:hideMark/>
          </w:tcPr>
          <w:p w14:paraId="5046273F" w14:textId="77777777" w:rsidR="005E1BDC" w:rsidRPr="005E1BDC" w:rsidRDefault="005E1BDC" w:rsidP="005E1BDC">
            <w:pPr>
              <w:spacing w:before="100" w:beforeAutospacing="1" w:after="100" w:afterAutospacing="1"/>
              <w:jc w:val="center"/>
              <w:outlineLvl w:val="3"/>
              <w:rPr>
                <w:rFonts w:ascii="Times New Roman" w:eastAsia="Times New Roman" w:hAnsi="Times New Roman" w:cs="Times New Roman"/>
                <w:b/>
                <w:bCs/>
              </w:rPr>
            </w:pPr>
            <w:r w:rsidRPr="005E1BDC">
              <w:rPr>
                <w:rFonts w:ascii="Times New Roman" w:eastAsia="Times New Roman" w:hAnsi="Times New Roman" w:cs="Times New Roman"/>
                <w:b/>
                <w:bCs/>
              </w:rPr>
              <w:t>The Lessons Appointed for Use on the</w:t>
            </w:r>
          </w:p>
        </w:tc>
        <w:tc>
          <w:tcPr>
            <w:tcW w:w="550" w:type="pct"/>
            <w:vMerge w:val="restart"/>
            <w:vAlign w:val="center"/>
            <w:hideMark/>
          </w:tcPr>
          <w:p w14:paraId="2E5C8563" w14:textId="77777777" w:rsidR="005E1BDC" w:rsidRPr="005E1BDC" w:rsidRDefault="005E1BDC" w:rsidP="005E1BDC">
            <w:pPr>
              <w:rPr>
                <w:rFonts w:ascii="Times New Roman" w:eastAsia="Times New Roman" w:hAnsi="Times New Roman" w:cs="Times New Roman"/>
              </w:rPr>
            </w:pPr>
            <w:r w:rsidRPr="005E1BDC">
              <w:rPr>
                <w:rFonts w:ascii="Times New Roman" w:eastAsia="Times New Roman" w:hAnsi="Times New Roman" w:cs="Times New Roman"/>
                <w:noProof/>
              </w:rPr>
              <w:drawing>
                <wp:inline distT="0" distB="0" distL="0" distR="0" wp14:anchorId="6A864650" wp14:editId="3C444CB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1BDC" w:rsidRPr="005E1BDC" w14:paraId="1ABE15BF" w14:textId="77777777" w:rsidTr="005E1BDC">
        <w:trPr>
          <w:tblCellSpacing w:w="15" w:type="dxa"/>
        </w:trPr>
        <w:tc>
          <w:tcPr>
            <w:tcW w:w="0" w:type="auto"/>
            <w:vAlign w:val="center"/>
            <w:hideMark/>
          </w:tcPr>
          <w:p w14:paraId="7E99C10F" w14:textId="77777777" w:rsidR="005E1BDC" w:rsidRPr="005E1BDC" w:rsidRDefault="005E1BDC" w:rsidP="005E1BDC">
            <w:pPr>
              <w:pStyle w:val="sundayTitle"/>
            </w:pPr>
            <w:r w:rsidRPr="005E1BDC">
              <w:t>Fourth Sunday in Lent</w:t>
            </w:r>
          </w:p>
        </w:tc>
        <w:tc>
          <w:tcPr>
            <w:tcW w:w="0" w:type="auto"/>
            <w:vMerge/>
            <w:vAlign w:val="center"/>
            <w:hideMark/>
          </w:tcPr>
          <w:p w14:paraId="6B90529C" w14:textId="77777777" w:rsidR="005E1BDC" w:rsidRPr="005E1BDC" w:rsidRDefault="005E1BDC" w:rsidP="005E1BDC">
            <w:pPr>
              <w:pStyle w:val="sundayTitle"/>
            </w:pPr>
          </w:p>
        </w:tc>
      </w:tr>
      <w:tr w:rsidR="005E1BDC" w:rsidRPr="005E1BDC" w14:paraId="103922B0" w14:textId="77777777" w:rsidTr="005E1BDC">
        <w:trPr>
          <w:tblCellSpacing w:w="15" w:type="dxa"/>
        </w:trPr>
        <w:tc>
          <w:tcPr>
            <w:tcW w:w="0" w:type="auto"/>
            <w:vAlign w:val="center"/>
            <w:hideMark/>
          </w:tcPr>
          <w:p w14:paraId="09550998" w14:textId="77777777" w:rsidR="005E1BDC" w:rsidRPr="005E1BDC" w:rsidRDefault="005E1BDC" w:rsidP="005E1BDC">
            <w:pPr>
              <w:pStyle w:val="moreInfo"/>
            </w:pPr>
            <w:r w:rsidRPr="005E1BDC">
              <w:t>Year A</w:t>
            </w:r>
            <w:r w:rsidRPr="005E1BDC">
              <w:br/>
              <w:t>RCL</w:t>
            </w:r>
          </w:p>
        </w:tc>
        <w:tc>
          <w:tcPr>
            <w:tcW w:w="0" w:type="auto"/>
            <w:vMerge/>
            <w:vAlign w:val="center"/>
            <w:hideMark/>
          </w:tcPr>
          <w:p w14:paraId="1E5DD174" w14:textId="77777777" w:rsidR="005E1BDC" w:rsidRPr="005E1BDC" w:rsidRDefault="005E1BDC" w:rsidP="005E1BDC">
            <w:pPr>
              <w:pStyle w:val="moreInfo"/>
            </w:pPr>
          </w:p>
        </w:tc>
      </w:tr>
    </w:tbl>
    <w:p w14:paraId="7AF481B7" w14:textId="77777777" w:rsidR="005E1BDC" w:rsidRPr="005E1BDC" w:rsidRDefault="005E1BDC" w:rsidP="005E1BDC">
      <w:pPr>
        <w:pStyle w:val="CitationList"/>
        <w:rPr>
          <w:color w:val="000000"/>
          <w:sz w:val="27"/>
          <w:szCs w:val="27"/>
        </w:rPr>
      </w:pPr>
      <w:r w:rsidRPr="005E1BDC">
        <w:t>1 Samuel 16:1-13</w:t>
      </w:r>
    </w:p>
    <w:p w14:paraId="11214A23" w14:textId="77777777" w:rsidR="005E1BDC" w:rsidRPr="005E1BDC" w:rsidRDefault="005E1BDC" w:rsidP="005E1BDC">
      <w:pPr>
        <w:pStyle w:val="CitationList"/>
        <w:rPr>
          <w:color w:val="000000"/>
          <w:sz w:val="27"/>
          <w:szCs w:val="27"/>
        </w:rPr>
      </w:pPr>
      <w:r w:rsidRPr="005E1BDC">
        <w:t>Ephesians 5:8-14</w:t>
      </w:r>
    </w:p>
    <w:p w14:paraId="4525CF8C" w14:textId="77777777" w:rsidR="005E1BDC" w:rsidRPr="005E1BDC" w:rsidRDefault="005E1BDC" w:rsidP="005E1BDC">
      <w:pPr>
        <w:pStyle w:val="CitationList"/>
        <w:rPr>
          <w:color w:val="000000"/>
          <w:sz w:val="27"/>
          <w:szCs w:val="27"/>
        </w:rPr>
      </w:pPr>
      <w:r w:rsidRPr="005E1BDC">
        <w:t>John 9:1-41</w:t>
      </w:r>
    </w:p>
    <w:p w14:paraId="5697F57D" w14:textId="77777777" w:rsidR="005E1BDC" w:rsidRPr="005E1BDC" w:rsidRDefault="005E1BDC" w:rsidP="005E1BDC">
      <w:pPr>
        <w:pStyle w:val="CitationList"/>
        <w:rPr>
          <w:color w:val="000000"/>
          <w:sz w:val="27"/>
          <w:szCs w:val="27"/>
        </w:rPr>
      </w:pPr>
      <w:r w:rsidRPr="005E1BDC">
        <w:t>Psalm 23</w:t>
      </w:r>
    </w:p>
    <w:p w14:paraId="1EB1AF21"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The Collect</w:t>
      </w:r>
    </w:p>
    <w:p w14:paraId="21983BFD" w14:textId="77777777" w:rsidR="005E1BDC" w:rsidRPr="005E1BDC" w:rsidRDefault="005E1BDC" w:rsidP="005E1BDC">
      <w:pPr>
        <w:spacing w:before="225" w:after="100" w:afterAutospacing="1"/>
        <w:ind w:right="480"/>
        <w:rPr>
          <w:rFonts w:ascii="Times New Roman" w:hAnsi="Times New Roman" w:cs="Times New Roman"/>
        </w:rPr>
      </w:pPr>
      <w:r w:rsidRPr="005E1BDC">
        <w:rPr>
          <w:rFonts w:ascii="Times New Roman" w:hAnsi="Times New Roman" w:cs="Times New Roman"/>
          <w:sz w:val="27"/>
          <w:szCs w:val="27"/>
        </w:rPr>
        <w:t>G</w:t>
      </w:r>
      <w:r w:rsidRPr="005E1BDC">
        <w:rPr>
          <w:rFonts w:ascii="Times New Roman" w:hAnsi="Times New Roman" w:cs="Times New Roman"/>
        </w:rPr>
        <w:t>racious Father, whose blessed Son Jesus Christ came down from heaven to be the true bread which gives life to the world: Evermore give us this bread, that he may live in us, and we in him; who lives and reigns with you and the Holy Spirit, one God, now and for ever. </w:t>
      </w:r>
      <w:r w:rsidRPr="005E1BDC">
        <w:rPr>
          <w:rFonts w:ascii="Times New Roman" w:hAnsi="Times New Roman" w:cs="Times New Roman"/>
          <w:i/>
          <w:iCs/>
        </w:rPr>
        <w:t>Amen.</w:t>
      </w:r>
    </w:p>
    <w:p w14:paraId="684218D2"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Old Testament</w:t>
      </w:r>
    </w:p>
    <w:p w14:paraId="4ABF2E2B"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1 Samuel 16:1-13</w:t>
      </w:r>
    </w:p>
    <w:p w14:paraId="235B0775"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sz w:val="27"/>
          <w:szCs w:val="27"/>
        </w:rPr>
        <w:t>T</w:t>
      </w:r>
      <w:r w:rsidRPr="005E1BDC">
        <w:rPr>
          <w:rFonts w:ascii="Times New Roman" w:hAnsi="Times New Roman" w:cs="Times New Roman"/>
        </w:rPr>
        <w:t>he </w:t>
      </w:r>
      <w:r w:rsidRPr="005E1BDC">
        <w:rPr>
          <w:rFonts w:ascii="Times New Roman" w:hAnsi="Times New Roman" w:cs="Times New Roman"/>
          <w:smallCaps/>
        </w:rPr>
        <w:t>Lord</w:t>
      </w:r>
      <w:r w:rsidRPr="005E1BDC">
        <w:rPr>
          <w:rFonts w:ascii="Times New Roman" w:hAnsi="Times New Roman" w:cs="Times New Roman"/>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5E1BDC">
        <w:rPr>
          <w:rFonts w:ascii="Times New Roman" w:hAnsi="Times New Roman" w:cs="Times New Roman"/>
          <w:smallCaps/>
        </w:rPr>
        <w:t>Lord</w:t>
      </w:r>
      <w:r w:rsidRPr="005E1BDC">
        <w:rPr>
          <w:rFonts w:ascii="Times New Roman" w:hAnsi="Times New Roman" w:cs="Times New Roman"/>
        </w:rPr>
        <w:t> said, “Take a heifer with you, and say, ‘I have come to sacrifice to the </w:t>
      </w:r>
      <w:r w:rsidRPr="005E1BDC">
        <w:rPr>
          <w:rFonts w:ascii="Times New Roman" w:hAnsi="Times New Roman" w:cs="Times New Roman"/>
          <w:smallCaps/>
        </w:rPr>
        <w:t>Lord</w:t>
      </w:r>
      <w:r w:rsidRPr="005E1BDC">
        <w:rPr>
          <w:rFonts w:ascii="Times New Roman" w:hAnsi="Times New Roman" w:cs="Times New Roman"/>
        </w:rPr>
        <w:t>.’ Invite Jesse to the sacrifice, and I will show you what you shall do; and you shall anoint for me the one whom I name to you.” Samuel did what the </w:t>
      </w:r>
      <w:r w:rsidRPr="005E1BDC">
        <w:rPr>
          <w:rFonts w:ascii="Times New Roman" w:hAnsi="Times New Roman" w:cs="Times New Roman"/>
          <w:smallCaps/>
        </w:rPr>
        <w:t>Lord</w:t>
      </w:r>
      <w:r w:rsidRPr="005E1BDC">
        <w:rPr>
          <w:rFonts w:ascii="Times New Roman" w:hAnsi="Times New Roman" w:cs="Times New Roman"/>
        </w:rPr>
        <w:t> commanded, and came to Bethlehem. The elders of the city came to meet him trembling, and said, “Do you come peaceably?” He said, “Peaceably; I have come to sacrifice to the </w:t>
      </w:r>
      <w:r w:rsidRPr="005E1BDC">
        <w:rPr>
          <w:rFonts w:ascii="Times New Roman" w:hAnsi="Times New Roman" w:cs="Times New Roman"/>
          <w:smallCaps/>
        </w:rPr>
        <w:t>Lord</w:t>
      </w:r>
      <w:r w:rsidRPr="005E1BDC">
        <w:rPr>
          <w:rFonts w:ascii="Times New Roman" w:hAnsi="Times New Roman" w:cs="Times New Roman"/>
        </w:rPr>
        <w:t>; sanctify yourselves and come with me to the sacrifice.” And he sanctified Jesse and his sons and invited them to the sacrifice.</w:t>
      </w:r>
    </w:p>
    <w:p w14:paraId="7639D331"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When they came, he looked on Eliab and thought, “Surely the Lord’s anointed is now before the </w:t>
      </w:r>
      <w:r w:rsidRPr="005E1BDC">
        <w:rPr>
          <w:rFonts w:ascii="Times New Roman" w:hAnsi="Times New Roman" w:cs="Times New Roman"/>
          <w:smallCaps/>
        </w:rPr>
        <w:t>Lord</w:t>
      </w:r>
      <w:r w:rsidRPr="005E1BDC">
        <w:rPr>
          <w:rFonts w:ascii="Times New Roman" w:hAnsi="Times New Roman" w:cs="Times New Roman"/>
        </w:rPr>
        <w:t>.” But the </w:t>
      </w:r>
      <w:r w:rsidRPr="005E1BDC">
        <w:rPr>
          <w:rFonts w:ascii="Times New Roman" w:hAnsi="Times New Roman" w:cs="Times New Roman"/>
          <w:smallCaps/>
        </w:rPr>
        <w:t>Lord</w:t>
      </w:r>
      <w:r w:rsidRPr="005E1BDC">
        <w:rPr>
          <w:rFonts w:ascii="Times New Roman" w:hAnsi="Times New Roman" w:cs="Times New Roman"/>
        </w:rPr>
        <w:t> said to Samuel, “Do not look on his appearance or on the height of his stature, because I have rejected him; for the </w:t>
      </w:r>
      <w:r w:rsidRPr="005E1BDC">
        <w:rPr>
          <w:rFonts w:ascii="Times New Roman" w:hAnsi="Times New Roman" w:cs="Times New Roman"/>
          <w:smallCaps/>
        </w:rPr>
        <w:t>Lord</w:t>
      </w:r>
      <w:r w:rsidRPr="005E1BDC">
        <w:rPr>
          <w:rFonts w:ascii="Times New Roman" w:hAnsi="Times New Roman" w:cs="Times New Roman"/>
        </w:rPr>
        <w:t> does not see as mortals see; they look on the outward appearance, but the </w:t>
      </w:r>
      <w:r w:rsidRPr="005E1BDC">
        <w:rPr>
          <w:rFonts w:ascii="Times New Roman" w:hAnsi="Times New Roman" w:cs="Times New Roman"/>
          <w:smallCaps/>
        </w:rPr>
        <w:t>Lord</w:t>
      </w:r>
      <w:r w:rsidRPr="005E1BDC">
        <w:rPr>
          <w:rFonts w:ascii="Times New Roman" w:hAnsi="Times New Roman" w:cs="Times New Roman"/>
        </w:rPr>
        <w:t xml:space="preserve"> looks on the heart.” Then Jesse called </w:t>
      </w:r>
      <w:proofErr w:type="spellStart"/>
      <w:r w:rsidRPr="005E1BDC">
        <w:rPr>
          <w:rFonts w:ascii="Times New Roman" w:hAnsi="Times New Roman" w:cs="Times New Roman"/>
        </w:rPr>
        <w:t>Abinadab</w:t>
      </w:r>
      <w:proofErr w:type="spellEnd"/>
      <w:r w:rsidRPr="005E1BDC">
        <w:rPr>
          <w:rFonts w:ascii="Times New Roman" w:hAnsi="Times New Roman" w:cs="Times New Roman"/>
        </w:rPr>
        <w:t>, and made him pass before Samuel. He said, “Neither has the </w:t>
      </w:r>
      <w:r w:rsidRPr="005E1BDC">
        <w:rPr>
          <w:rFonts w:ascii="Times New Roman" w:hAnsi="Times New Roman" w:cs="Times New Roman"/>
          <w:smallCaps/>
        </w:rPr>
        <w:t>Lord</w:t>
      </w:r>
      <w:r w:rsidRPr="005E1BDC">
        <w:rPr>
          <w:rFonts w:ascii="Times New Roman" w:hAnsi="Times New Roman" w:cs="Times New Roman"/>
        </w:rPr>
        <w:t> chosen this one.” Then Jesse made Shammah pass by. And he said, “Neither has the </w:t>
      </w:r>
      <w:r w:rsidRPr="005E1BDC">
        <w:rPr>
          <w:rFonts w:ascii="Times New Roman" w:hAnsi="Times New Roman" w:cs="Times New Roman"/>
          <w:smallCaps/>
        </w:rPr>
        <w:t>Lord</w:t>
      </w:r>
      <w:r w:rsidRPr="005E1BDC">
        <w:rPr>
          <w:rFonts w:ascii="Times New Roman" w:hAnsi="Times New Roman" w:cs="Times New Roman"/>
        </w:rPr>
        <w:t> chosen this one.” Jesse made seven of his sons pass before Samuel, and Samuel said to Jesse, “The </w:t>
      </w:r>
      <w:r w:rsidRPr="005E1BDC">
        <w:rPr>
          <w:rFonts w:ascii="Times New Roman" w:hAnsi="Times New Roman" w:cs="Times New Roman"/>
          <w:smallCaps/>
        </w:rPr>
        <w:t>Lord</w:t>
      </w:r>
      <w:r w:rsidRPr="005E1BDC">
        <w:rPr>
          <w:rFonts w:ascii="Times New Roman" w:hAnsi="Times New Roman" w:cs="Times New Roman"/>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5E1BDC">
        <w:rPr>
          <w:rFonts w:ascii="Times New Roman" w:hAnsi="Times New Roman" w:cs="Times New Roman"/>
          <w:smallCaps/>
        </w:rPr>
        <w:t>Lord</w:t>
      </w:r>
      <w:r w:rsidRPr="005E1BDC">
        <w:rPr>
          <w:rFonts w:ascii="Times New Roman" w:hAnsi="Times New Roman" w:cs="Times New Roman"/>
        </w:rPr>
        <w:t> said, “Rise and anoint him; for this is the one.” Then Samuel took the horn of oil, and anointed him in the presence of his brothers; and the spirit of the </w:t>
      </w:r>
      <w:r w:rsidRPr="005E1BDC">
        <w:rPr>
          <w:rFonts w:ascii="Times New Roman" w:hAnsi="Times New Roman" w:cs="Times New Roman"/>
          <w:smallCaps/>
        </w:rPr>
        <w:t>Lord</w:t>
      </w:r>
      <w:r w:rsidRPr="005E1BDC">
        <w:rPr>
          <w:rFonts w:ascii="Times New Roman" w:hAnsi="Times New Roman" w:cs="Times New Roman"/>
        </w:rPr>
        <w:t> came mightily upon David from that day forward. Samuel then set out and went to Ramah.</w:t>
      </w:r>
    </w:p>
    <w:p w14:paraId="2367E7C7" w14:textId="622D5C2F"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lastRenderedPageBreak/>
        <w:t xml:space="preserve">The </w:t>
      </w:r>
      <w:r w:rsidR="00C77866">
        <w:rPr>
          <w:rFonts w:ascii="Times New Roman" w:eastAsia="Times New Roman" w:hAnsi="Times New Roman" w:cs="Times New Roman"/>
          <w:b/>
          <w:bCs/>
          <w:color w:val="000000"/>
          <w:sz w:val="29"/>
          <w:szCs w:val="29"/>
        </w:rPr>
        <w:t>Psalm</w:t>
      </w:r>
    </w:p>
    <w:p w14:paraId="64338333"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Psalm 23</w:t>
      </w:r>
    </w:p>
    <w:p w14:paraId="273D276D" w14:textId="77777777" w:rsidR="005E1BDC" w:rsidRPr="005E1BDC" w:rsidRDefault="005E1BDC" w:rsidP="005E1BDC">
      <w:pPr>
        <w:spacing w:before="75" w:after="100" w:afterAutospacing="1"/>
        <w:rPr>
          <w:rFonts w:ascii="Times New Roman" w:hAnsi="Times New Roman" w:cs="Times New Roman"/>
          <w:b/>
          <w:bCs/>
          <w:i/>
          <w:iCs/>
          <w:color w:val="000000"/>
        </w:rPr>
      </w:pPr>
      <w:r w:rsidRPr="005E1BDC">
        <w:rPr>
          <w:rFonts w:ascii="Times New Roman" w:hAnsi="Times New Roman" w:cs="Times New Roman"/>
          <w:b/>
          <w:bCs/>
          <w:i/>
          <w:iCs/>
          <w:color w:val="000000"/>
        </w:rPr>
        <w:t xml:space="preserve">Dominus </w:t>
      </w:r>
      <w:proofErr w:type="spellStart"/>
      <w:r w:rsidRPr="005E1BDC">
        <w:rPr>
          <w:rFonts w:ascii="Times New Roman" w:hAnsi="Times New Roman" w:cs="Times New Roman"/>
          <w:b/>
          <w:bCs/>
          <w:i/>
          <w:iCs/>
          <w:color w:val="000000"/>
        </w:rPr>
        <w:t>regit</w:t>
      </w:r>
      <w:proofErr w:type="spellEnd"/>
      <w:r w:rsidRPr="005E1BDC">
        <w:rPr>
          <w:rFonts w:ascii="Times New Roman" w:hAnsi="Times New Roman" w:cs="Times New Roman"/>
          <w:b/>
          <w:bCs/>
          <w:i/>
          <w:iCs/>
          <w:color w:val="000000"/>
        </w:rPr>
        <w:t xml:space="preserve"> me</w:t>
      </w:r>
    </w:p>
    <w:p w14:paraId="701E49A6"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1 </w:t>
      </w:r>
      <w:r w:rsidRPr="005E1BDC">
        <w:rPr>
          <w:rFonts w:ascii="Times New Roman" w:hAnsi="Times New Roman" w:cs="Times New Roman"/>
          <w:sz w:val="27"/>
          <w:szCs w:val="27"/>
        </w:rPr>
        <w:t>T</w:t>
      </w:r>
      <w:r w:rsidRPr="005E1BDC">
        <w:rPr>
          <w:rFonts w:ascii="Times New Roman" w:hAnsi="Times New Roman" w:cs="Times New Roman"/>
        </w:rPr>
        <w:t>he </w:t>
      </w:r>
      <w:r w:rsidRPr="005E1BDC">
        <w:rPr>
          <w:rFonts w:ascii="Times New Roman" w:hAnsi="Times New Roman" w:cs="Times New Roman"/>
          <w:smallCaps/>
        </w:rPr>
        <w:t>Lord</w:t>
      </w:r>
      <w:r w:rsidRPr="005E1BDC">
        <w:rPr>
          <w:rFonts w:ascii="Times New Roman" w:hAnsi="Times New Roman" w:cs="Times New Roman"/>
        </w:rPr>
        <w:t> is my shepherd; *</w:t>
      </w:r>
      <w:r w:rsidRPr="005E1BDC">
        <w:rPr>
          <w:rFonts w:ascii="Times New Roman" w:hAnsi="Times New Roman" w:cs="Times New Roman"/>
        </w:rPr>
        <w:br/>
        <w:t>I shall not be in want.</w:t>
      </w:r>
    </w:p>
    <w:p w14:paraId="54FC6954"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2 He makes me lie down in green pastures *</w:t>
      </w:r>
      <w:r w:rsidRPr="005E1BDC">
        <w:rPr>
          <w:rFonts w:ascii="Times New Roman" w:hAnsi="Times New Roman" w:cs="Times New Roman"/>
        </w:rPr>
        <w:br/>
        <w:t>and leads me beside still waters.</w:t>
      </w:r>
    </w:p>
    <w:p w14:paraId="72619773"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3 He revives my soul *</w:t>
      </w:r>
      <w:r w:rsidRPr="005E1BDC">
        <w:rPr>
          <w:rFonts w:ascii="Times New Roman" w:hAnsi="Times New Roman" w:cs="Times New Roman"/>
        </w:rPr>
        <w:br/>
        <w:t>and guides me along right pathways for his Name's sake.</w:t>
      </w:r>
    </w:p>
    <w:p w14:paraId="24FC121C"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4 Though I walk through the valley of the shadow of death,</w:t>
      </w:r>
      <w:r w:rsidRPr="005E1BDC">
        <w:rPr>
          <w:rFonts w:ascii="Times New Roman" w:hAnsi="Times New Roman" w:cs="Times New Roman"/>
        </w:rPr>
        <w:br/>
        <w:t>I shall fear no evil; *</w:t>
      </w:r>
      <w:r w:rsidRPr="005E1BDC">
        <w:rPr>
          <w:rFonts w:ascii="Times New Roman" w:hAnsi="Times New Roman" w:cs="Times New Roman"/>
        </w:rPr>
        <w:br/>
        <w:t>for you are with me;</w:t>
      </w:r>
      <w:r w:rsidRPr="005E1BDC">
        <w:rPr>
          <w:rFonts w:ascii="Times New Roman" w:hAnsi="Times New Roman" w:cs="Times New Roman"/>
        </w:rPr>
        <w:br/>
        <w:t>your rod and your staff, they comfort me.</w:t>
      </w:r>
    </w:p>
    <w:p w14:paraId="754F9569"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5 You spread a table before me in the presence of those who trouble me; *</w:t>
      </w:r>
      <w:r w:rsidRPr="005E1BDC">
        <w:rPr>
          <w:rFonts w:ascii="Times New Roman" w:hAnsi="Times New Roman" w:cs="Times New Roman"/>
        </w:rPr>
        <w:br/>
        <w:t>you have anointed my head with oil,</w:t>
      </w:r>
      <w:r w:rsidRPr="005E1BDC">
        <w:rPr>
          <w:rFonts w:ascii="Times New Roman" w:hAnsi="Times New Roman" w:cs="Times New Roman"/>
        </w:rPr>
        <w:br/>
        <w:t>and my cup is running over.</w:t>
      </w:r>
    </w:p>
    <w:p w14:paraId="0923C3CD" w14:textId="77777777" w:rsidR="005E1BDC" w:rsidRPr="005E1BDC" w:rsidRDefault="005E1BDC" w:rsidP="005E1BDC">
      <w:pPr>
        <w:spacing w:before="15" w:after="60"/>
        <w:ind w:left="720" w:right="480" w:hanging="480"/>
        <w:rPr>
          <w:rFonts w:ascii="Times New Roman" w:hAnsi="Times New Roman" w:cs="Times New Roman"/>
        </w:rPr>
      </w:pPr>
      <w:r w:rsidRPr="005E1BDC">
        <w:rPr>
          <w:rFonts w:ascii="Times New Roman" w:hAnsi="Times New Roman" w:cs="Times New Roman"/>
        </w:rPr>
        <w:t>6 Surely your goodness and mercy shall follow me all the days of my life, *</w:t>
      </w:r>
      <w:r w:rsidRPr="005E1BDC">
        <w:rPr>
          <w:rFonts w:ascii="Times New Roman" w:hAnsi="Times New Roman" w:cs="Times New Roman"/>
        </w:rPr>
        <w:br/>
        <w:t>and I will dwell in the house of the </w:t>
      </w:r>
      <w:r w:rsidRPr="005E1BDC">
        <w:rPr>
          <w:rFonts w:ascii="Times New Roman" w:hAnsi="Times New Roman" w:cs="Times New Roman"/>
          <w:smallCaps/>
        </w:rPr>
        <w:t>Lord</w:t>
      </w:r>
      <w:r w:rsidRPr="005E1BDC">
        <w:rPr>
          <w:rFonts w:ascii="Times New Roman" w:hAnsi="Times New Roman" w:cs="Times New Roman"/>
        </w:rPr>
        <w:t> for ever.</w:t>
      </w:r>
    </w:p>
    <w:p w14:paraId="3C1B3D41"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The Epistle</w:t>
      </w:r>
    </w:p>
    <w:p w14:paraId="7C09BFC6"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Ephesians 5:8-14</w:t>
      </w:r>
    </w:p>
    <w:p w14:paraId="1D0F14FB"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sz w:val="27"/>
          <w:szCs w:val="27"/>
        </w:rPr>
        <w:t>O</w:t>
      </w:r>
      <w:r w:rsidRPr="005E1BDC">
        <w:rPr>
          <w:rFonts w:ascii="Times New Roman" w:hAnsi="Times New Roman" w:cs="Times New Roman"/>
        </w:rPr>
        <w:t>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w:t>
      </w:r>
    </w:p>
    <w:p w14:paraId="66A49302" w14:textId="77777777" w:rsidR="005E1BDC" w:rsidRPr="005E1BDC" w:rsidRDefault="005E1BDC" w:rsidP="005E1BDC">
      <w:pPr>
        <w:spacing w:before="15" w:after="30"/>
        <w:ind w:left="1200" w:right="480" w:hanging="480"/>
        <w:rPr>
          <w:rFonts w:ascii="Times New Roman" w:hAnsi="Times New Roman" w:cs="Times New Roman"/>
        </w:rPr>
      </w:pPr>
      <w:r w:rsidRPr="005E1BDC">
        <w:rPr>
          <w:rFonts w:ascii="Times New Roman" w:hAnsi="Times New Roman" w:cs="Times New Roman"/>
        </w:rPr>
        <w:t>“Sleeper, awake! </w:t>
      </w:r>
      <w:r w:rsidRPr="005E1BDC">
        <w:rPr>
          <w:rFonts w:ascii="Times New Roman" w:hAnsi="Times New Roman" w:cs="Times New Roman"/>
        </w:rPr>
        <w:br/>
        <w:t>Rise from the dead,</w:t>
      </w:r>
    </w:p>
    <w:p w14:paraId="52A8ABE9" w14:textId="77777777" w:rsidR="005E1BDC" w:rsidRPr="005E1BDC" w:rsidRDefault="005E1BDC" w:rsidP="005E1BDC">
      <w:pPr>
        <w:spacing w:before="15" w:after="30"/>
        <w:ind w:left="1200" w:right="480" w:hanging="480"/>
        <w:rPr>
          <w:rFonts w:ascii="Times New Roman" w:hAnsi="Times New Roman" w:cs="Times New Roman"/>
        </w:rPr>
      </w:pPr>
      <w:r w:rsidRPr="005E1BDC">
        <w:rPr>
          <w:rFonts w:ascii="Times New Roman" w:hAnsi="Times New Roman" w:cs="Times New Roman"/>
        </w:rPr>
        <w:t>and Christ will shine on you.”</w:t>
      </w:r>
    </w:p>
    <w:p w14:paraId="2BD7F0F9" w14:textId="77777777" w:rsidR="005E1BDC" w:rsidRPr="005E1BDC" w:rsidRDefault="005E1BDC" w:rsidP="005E1BDC">
      <w:pPr>
        <w:shd w:val="clear" w:color="auto" w:fill="FFFFFF"/>
        <w:spacing w:before="300"/>
        <w:outlineLvl w:val="1"/>
        <w:rPr>
          <w:rFonts w:ascii="Times New Roman" w:eastAsia="Times New Roman" w:hAnsi="Times New Roman" w:cs="Times New Roman"/>
          <w:b/>
          <w:bCs/>
          <w:color w:val="000000"/>
          <w:sz w:val="29"/>
          <w:szCs w:val="29"/>
        </w:rPr>
      </w:pPr>
      <w:r w:rsidRPr="005E1BDC">
        <w:rPr>
          <w:rFonts w:ascii="Times New Roman" w:eastAsia="Times New Roman" w:hAnsi="Times New Roman" w:cs="Times New Roman"/>
          <w:b/>
          <w:bCs/>
          <w:color w:val="000000"/>
          <w:sz w:val="29"/>
          <w:szCs w:val="29"/>
        </w:rPr>
        <w:t>The Gospel</w:t>
      </w:r>
    </w:p>
    <w:p w14:paraId="16444671" w14:textId="77777777" w:rsidR="005E1BDC" w:rsidRPr="005E1BDC" w:rsidRDefault="005E1BDC" w:rsidP="005E1BDC">
      <w:pPr>
        <w:spacing w:before="100" w:beforeAutospacing="1" w:after="168" w:line="240" w:lineRule="atLeast"/>
        <w:outlineLvl w:val="2"/>
        <w:rPr>
          <w:rFonts w:ascii="Times New Roman" w:eastAsia="Times New Roman" w:hAnsi="Times New Roman" w:cs="Times New Roman"/>
          <w:b/>
          <w:bCs/>
          <w:sz w:val="27"/>
          <w:szCs w:val="27"/>
        </w:rPr>
      </w:pPr>
      <w:r w:rsidRPr="005E1BDC">
        <w:rPr>
          <w:rFonts w:ascii="Times New Roman" w:eastAsia="Times New Roman" w:hAnsi="Times New Roman" w:cs="Times New Roman"/>
          <w:b/>
          <w:bCs/>
          <w:sz w:val="27"/>
          <w:szCs w:val="27"/>
        </w:rPr>
        <w:t>John 9:1-41</w:t>
      </w:r>
    </w:p>
    <w:p w14:paraId="544F298D"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sz w:val="27"/>
          <w:szCs w:val="27"/>
        </w:rPr>
        <w:t>A</w:t>
      </w:r>
      <w:r w:rsidRPr="005E1BDC">
        <w:rPr>
          <w:rFonts w:ascii="Times New Roman" w:hAnsi="Times New Roman" w:cs="Times New Roman"/>
        </w:rPr>
        <w:t xml:space="preserve">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w:t>
      </w:r>
      <w:r w:rsidRPr="005E1BDC">
        <w:rPr>
          <w:rFonts w:ascii="Times New Roman" w:hAnsi="Times New Roman" w:cs="Times New Roman"/>
        </w:rPr>
        <w:lastRenderedPageBreak/>
        <w:t>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7BF9F184"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w:t>
      </w:r>
    </w:p>
    <w:p w14:paraId="3EB3595A"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w:t>
      </w:r>
    </w:p>
    <w:p w14:paraId="0177AA0A"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66C2FB07" w14:textId="77777777" w:rsidR="005E1BDC" w:rsidRPr="005E1BDC" w:rsidRDefault="005E1BDC" w:rsidP="005E1BDC">
      <w:pPr>
        <w:spacing w:before="45" w:after="100" w:afterAutospacing="1"/>
        <w:ind w:right="480"/>
        <w:rPr>
          <w:rFonts w:ascii="Times New Roman" w:hAnsi="Times New Roman" w:cs="Times New Roman"/>
        </w:rPr>
      </w:pPr>
      <w:r w:rsidRPr="005E1BDC">
        <w:rPr>
          <w:rFonts w:ascii="Times New Roman" w:hAnsi="Times New Roman" w:cs="Times New Roman"/>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w:t>
      </w:r>
      <w:r w:rsidRPr="005E1BDC">
        <w:rPr>
          <w:rFonts w:ascii="Times New Roman" w:hAnsi="Times New Roman" w:cs="Times New Roman"/>
        </w:rPr>
        <w:lastRenderedPageBreak/>
        <w:t>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61251AA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77B64A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3D2716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B546DF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10C048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517BBA4" w14:textId="77777777" w:rsidR="00D71CE7" w:rsidRPr="00357F06" w:rsidRDefault="00C7786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D7C10"/>
    <w:multiLevelType w:val="multilevel"/>
    <w:tmpl w:val="6D2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D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1BDC"/>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77866"/>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CE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69823981">
      <w:bodyDiv w:val="1"/>
      <w:marLeft w:val="0"/>
      <w:marRight w:val="0"/>
      <w:marTop w:val="0"/>
      <w:marBottom w:val="0"/>
      <w:divBdr>
        <w:top w:val="none" w:sz="0" w:space="0" w:color="auto"/>
        <w:left w:val="none" w:sz="0" w:space="0" w:color="auto"/>
        <w:bottom w:val="none" w:sz="0" w:space="0" w:color="auto"/>
        <w:right w:val="none" w:sz="0" w:space="0" w:color="auto"/>
      </w:divBdr>
      <w:divsChild>
        <w:div w:id="2075468597">
          <w:marLeft w:val="0"/>
          <w:marRight w:val="0"/>
          <w:marTop w:val="0"/>
          <w:marBottom w:val="0"/>
          <w:divBdr>
            <w:top w:val="none" w:sz="0" w:space="0" w:color="auto"/>
            <w:left w:val="none" w:sz="0" w:space="0" w:color="auto"/>
            <w:bottom w:val="none" w:sz="0" w:space="0" w:color="auto"/>
            <w:right w:val="none" w:sz="0" w:space="0" w:color="auto"/>
          </w:divBdr>
        </w:div>
        <w:div w:id="822548591">
          <w:marLeft w:val="0"/>
          <w:marRight w:val="0"/>
          <w:marTop w:val="0"/>
          <w:marBottom w:val="0"/>
          <w:divBdr>
            <w:top w:val="none" w:sz="0" w:space="0" w:color="auto"/>
            <w:left w:val="none" w:sz="0" w:space="0" w:color="auto"/>
            <w:bottom w:val="none" w:sz="0" w:space="0" w:color="auto"/>
            <w:right w:val="none" w:sz="0" w:space="0" w:color="auto"/>
          </w:divBdr>
        </w:div>
        <w:div w:id="1603957658">
          <w:marLeft w:val="0"/>
          <w:marRight w:val="0"/>
          <w:marTop w:val="0"/>
          <w:marBottom w:val="0"/>
          <w:divBdr>
            <w:top w:val="none" w:sz="0" w:space="0" w:color="auto"/>
            <w:left w:val="none" w:sz="0" w:space="0" w:color="auto"/>
            <w:bottom w:val="none" w:sz="0" w:space="0" w:color="auto"/>
            <w:right w:val="none" w:sz="0" w:space="0" w:color="auto"/>
          </w:divBdr>
        </w:div>
        <w:div w:id="224144057">
          <w:marLeft w:val="0"/>
          <w:marRight w:val="0"/>
          <w:marTop w:val="0"/>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2016-02-18T17:35:00Z</dcterms:created>
  <dcterms:modified xsi:type="dcterms:W3CDTF">2020-11-28T21:34:00Z</dcterms:modified>
</cp:coreProperties>
</file>